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1A" w:rsidRDefault="00EE6881">
      <w:bookmarkStart w:id="0" w:name="_GoBack"/>
      <w:bookmarkEnd w:id="0"/>
      <w:r>
        <w:t>Dr. med. Imke Lührs</w:t>
      </w:r>
    </w:p>
    <w:p w:rsidR="00EE6881" w:rsidRDefault="00EE6881">
      <w:r>
        <w:t>Internistin/</w:t>
      </w:r>
      <w:proofErr w:type="spellStart"/>
      <w:r>
        <w:t>Rheumatologie</w:t>
      </w:r>
      <w:proofErr w:type="spellEnd"/>
    </w:p>
    <w:p w:rsidR="00EE6881" w:rsidRDefault="00EE6881"/>
    <w:p w:rsidR="00EE6881" w:rsidRDefault="00EE6881">
      <w:proofErr w:type="spellStart"/>
      <w:r>
        <w:t>Osterstr</w:t>
      </w:r>
      <w:proofErr w:type="spellEnd"/>
      <w:r>
        <w:t>. 1 A</w:t>
      </w:r>
    </w:p>
    <w:p w:rsidR="00EE6881" w:rsidRDefault="00EE6881">
      <w:r>
        <w:t>28199 Bremen</w:t>
      </w:r>
    </w:p>
    <w:p w:rsidR="00EE6881" w:rsidRDefault="00EE6881"/>
    <w:p w:rsidR="00EE6881" w:rsidRDefault="00EE6881"/>
    <w:p w:rsidR="00EE6881" w:rsidRDefault="00EE6881"/>
    <w:p w:rsidR="00EE6881" w:rsidRDefault="00EE6881"/>
    <w:p w:rsidR="00EE6881" w:rsidRDefault="00EE6881">
      <w:r>
        <w:tab/>
      </w:r>
      <w:r>
        <w:tab/>
      </w:r>
      <w:r>
        <w:tab/>
      </w:r>
      <w:r>
        <w:tab/>
      </w:r>
      <w:r>
        <w:tab/>
      </w:r>
      <w:r>
        <w:tab/>
      </w:r>
      <w:r>
        <w:tab/>
      </w:r>
      <w:r>
        <w:tab/>
        <w:t>Bremen, 1.6.14</w:t>
      </w:r>
    </w:p>
    <w:p w:rsidR="00EE6881" w:rsidRDefault="00EE6881"/>
    <w:p w:rsidR="00EE6881" w:rsidRDefault="00EE6881"/>
    <w:p w:rsidR="00EE6881" w:rsidRPr="00EE6881" w:rsidRDefault="00EE6881">
      <w:pPr>
        <w:rPr>
          <w:sz w:val="32"/>
          <w:szCs w:val="32"/>
          <w:u w:val="single"/>
        </w:rPr>
      </w:pPr>
      <w:r w:rsidRPr="00EE6881">
        <w:rPr>
          <w:sz w:val="32"/>
          <w:szCs w:val="32"/>
          <w:u w:val="single"/>
        </w:rPr>
        <w:t>Statement der Ärzteinitiative gegen Massentierhaltung</w:t>
      </w:r>
    </w:p>
    <w:p w:rsidR="00EE6881" w:rsidRDefault="00EE6881">
      <w:pPr>
        <w:rPr>
          <w:sz w:val="32"/>
          <w:szCs w:val="32"/>
          <w:u w:val="single"/>
        </w:rPr>
      </w:pPr>
      <w:r w:rsidRPr="00EE6881">
        <w:rPr>
          <w:sz w:val="32"/>
          <w:szCs w:val="32"/>
          <w:u w:val="single"/>
        </w:rPr>
        <w:t>für die Landespressekonferenz Niedersachsen am 4. 6. 2014</w:t>
      </w:r>
    </w:p>
    <w:p w:rsidR="00EE6881" w:rsidRDefault="00EE6881">
      <w:pPr>
        <w:rPr>
          <w:sz w:val="32"/>
          <w:szCs w:val="32"/>
          <w:u w:val="single"/>
        </w:rPr>
      </w:pPr>
    </w:p>
    <w:p w:rsidR="00EE6881" w:rsidRDefault="00EE6881">
      <w:pPr>
        <w:rPr>
          <w:sz w:val="32"/>
          <w:szCs w:val="32"/>
          <w:u w:val="single"/>
        </w:rPr>
      </w:pPr>
    </w:p>
    <w:p w:rsidR="00A905B6" w:rsidRPr="003647C6" w:rsidRDefault="00A905B6" w:rsidP="00A905B6">
      <w:pPr>
        <w:rPr>
          <w:sz w:val="28"/>
          <w:szCs w:val="28"/>
        </w:rPr>
      </w:pPr>
      <w:proofErr w:type="spellStart"/>
      <w:r w:rsidRPr="003647C6">
        <w:rPr>
          <w:sz w:val="28"/>
          <w:szCs w:val="28"/>
        </w:rPr>
        <w:t>Antibiotikaresistente</w:t>
      </w:r>
      <w:proofErr w:type="spellEnd"/>
      <w:r w:rsidRPr="003647C6">
        <w:rPr>
          <w:sz w:val="28"/>
          <w:szCs w:val="28"/>
        </w:rPr>
        <w:t xml:space="preserve"> Keime sind seit Jahren auf dem Vormarsch. Viele tausend Todesfälle besonders von in ihrem Immunsystem geschwächten Patienten sind auf sie zurückzuführen. Enorme kostenintensive Anstrengungen sind bereits in der  Krankenversorgung unternommen worden und sind weiter erforderlich, um</w:t>
      </w:r>
      <w:r w:rsidR="003647C6">
        <w:rPr>
          <w:sz w:val="28"/>
          <w:szCs w:val="28"/>
        </w:rPr>
        <w:t xml:space="preserve"> das Leben und die Gesundheit d</w:t>
      </w:r>
      <w:r w:rsidRPr="003647C6">
        <w:rPr>
          <w:sz w:val="28"/>
          <w:szCs w:val="28"/>
        </w:rPr>
        <w:t>er</w:t>
      </w:r>
      <w:r w:rsidR="003647C6">
        <w:rPr>
          <w:sz w:val="28"/>
          <w:szCs w:val="28"/>
        </w:rPr>
        <w:t xml:space="preserve"> betroffenen</w:t>
      </w:r>
      <w:r w:rsidRPr="003647C6">
        <w:rPr>
          <w:sz w:val="28"/>
          <w:szCs w:val="28"/>
        </w:rPr>
        <w:t xml:space="preserve"> Patienten zu retten und die Ausbreitung dieser Keime zu verhindern.  Oftmals sind diese </w:t>
      </w:r>
      <w:r w:rsidR="003647C6">
        <w:rPr>
          <w:sz w:val="28"/>
          <w:szCs w:val="28"/>
        </w:rPr>
        <w:t>Bemühungen</w:t>
      </w:r>
      <w:r w:rsidRPr="003647C6">
        <w:rPr>
          <w:sz w:val="28"/>
          <w:szCs w:val="28"/>
        </w:rPr>
        <w:t xml:space="preserve"> auch vergeblich</w:t>
      </w:r>
      <w:r w:rsidR="003647C6">
        <w:rPr>
          <w:sz w:val="28"/>
          <w:szCs w:val="28"/>
        </w:rPr>
        <w:t>, weil</w:t>
      </w:r>
      <w:r w:rsidRPr="003647C6">
        <w:rPr>
          <w:sz w:val="28"/>
          <w:szCs w:val="28"/>
        </w:rPr>
        <w:t xml:space="preserve"> </w:t>
      </w:r>
      <w:r w:rsidR="003647C6">
        <w:rPr>
          <w:sz w:val="28"/>
          <w:szCs w:val="28"/>
        </w:rPr>
        <w:t xml:space="preserve">neue Antibiotika seit vielen Jahren nicht entwickelt worden sind. </w:t>
      </w:r>
      <w:r w:rsidRPr="003647C6">
        <w:rPr>
          <w:sz w:val="28"/>
          <w:szCs w:val="28"/>
        </w:rPr>
        <w:t>Ein Teil d</w:t>
      </w:r>
      <w:r w:rsidR="003647C6">
        <w:rPr>
          <w:sz w:val="28"/>
          <w:szCs w:val="28"/>
        </w:rPr>
        <w:t>ies</w:t>
      </w:r>
      <w:r w:rsidRPr="003647C6">
        <w:rPr>
          <w:sz w:val="28"/>
          <w:szCs w:val="28"/>
        </w:rPr>
        <w:t xml:space="preserve">er Keime stammt nachweisbar </w:t>
      </w:r>
      <w:r w:rsidR="003647C6">
        <w:rPr>
          <w:sz w:val="28"/>
          <w:szCs w:val="28"/>
        </w:rPr>
        <w:t xml:space="preserve">und mit zunehmender Tendenz </w:t>
      </w:r>
      <w:r w:rsidRPr="003647C6">
        <w:rPr>
          <w:sz w:val="28"/>
          <w:szCs w:val="28"/>
        </w:rPr>
        <w:t>aus der Landwirtschaft.</w:t>
      </w:r>
    </w:p>
    <w:p w:rsidR="00A905B6" w:rsidRPr="003647C6" w:rsidRDefault="00A905B6" w:rsidP="00A905B6">
      <w:pPr>
        <w:rPr>
          <w:sz w:val="28"/>
          <w:szCs w:val="28"/>
        </w:rPr>
      </w:pPr>
    </w:p>
    <w:p w:rsidR="00EE6881" w:rsidRPr="003647C6" w:rsidRDefault="009E702A">
      <w:pPr>
        <w:rPr>
          <w:sz w:val="28"/>
          <w:szCs w:val="28"/>
        </w:rPr>
      </w:pPr>
      <w:r>
        <w:rPr>
          <w:sz w:val="28"/>
          <w:szCs w:val="28"/>
        </w:rPr>
        <w:t>I</w:t>
      </w:r>
      <w:r w:rsidR="00EE6881" w:rsidRPr="003647C6">
        <w:rPr>
          <w:sz w:val="28"/>
          <w:szCs w:val="28"/>
        </w:rPr>
        <w:t xml:space="preserve">m letzten Herbst </w:t>
      </w:r>
      <w:r>
        <w:rPr>
          <w:sz w:val="28"/>
          <w:szCs w:val="28"/>
        </w:rPr>
        <w:t>haben</w:t>
      </w:r>
      <w:r w:rsidR="00EE6881" w:rsidRPr="003647C6">
        <w:rPr>
          <w:sz w:val="28"/>
          <w:szCs w:val="28"/>
        </w:rPr>
        <w:t xml:space="preserve"> </w:t>
      </w:r>
      <w:r w:rsidR="00A905B6" w:rsidRPr="003647C6">
        <w:rPr>
          <w:sz w:val="28"/>
          <w:szCs w:val="28"/>
        </w:rPr>
        <w:t>sich</w:t>
      </w:r>
      <w:r>
        <w:rPr>
          <w:sz w:val="28"/>
          <w:szCs w:val="28"/>
        </w:rPr>
        <w:t xml:space="preserve"> spontan</w:t>
      </w:r>
      <w:r w:rsidR="00A905B6" w:rsidRPr="003647C6">
        <w:rPr>
          <w:sz w:val="28"/>
          <w:szCs w:val="28"/>
        </w:rPr>
        <w:t xml:space="preserve"> </w:t>
      </w:r>
      <w:r w:rsidR="00EE6881" w:rsidRPr="003647C6">
        <w:rPr>
          <w:sz w:val="28"/>
          <w:szCs w:val="28"/>
        </w:rPr>
        <w:t xml:space="preserve">anlässlich des geplanten Baus eines Großschlachthofes in Großenkneten </w:t>
      </w:r>
      <w:r>
        <w:rPr>
          <w:sz w:val="28"/>
          <w:szCs w:val="28"/>
        </w:rPr>
        <w:t>(</w:t>
      </w:r>
      <w:r w:rsidR="00EE6881" w:rsidRPr="003647C6">
        <w:rPr>
          <w:sz w:val="28"/>
          <w:szCs w:val="28"/>
        </w:rPr>
        <w:t>Landkreis Oldenburg</w:t>
      </w:r>
      <w:r>
        <w:rPr>
          <w:sz w:val="28"/>
          <w:szCs w:val="28"/>
        </w:rPr>
        <w:t>)</w:t>
      </w:r>
      <w:r w:rsidR="00404FEA" w:rsidRPr="003647C6">
        <w:rPr>
          <w:sz w:val="28"/>
          <w:szCs w:val="28"/>
        </w:rPr>
        <w:t xml:space="preserve"> </w:t>
      </w:r>
      <w:r w:rsidR="00EE6881" w:rsidRPr="003647C6">
        <w:rPr>
          <w:sz w:val="28"/>
          <w:szCs w:val="28"/>
        </w:rPr>
        <w:t xml:space="preserve">20 </w:t>
      </w:r>
      <w:r>
        <w:rPr>
          <w:sz w:val="28"/>
          <w:szCs w:val="28"/>
        </w:rPr>
        <w:t>Ärzte</w:t>
      </w:r>
      <w:r w:rsidR="00EE6881" w:rsidRPr="003647C6">
        <w:rPr>
          <w:sz w:val="28"/>
          <w:szCs w:val="28"/>
        </w:rPr>
        <w:t xml:space="preserve"> </w:t>
      </w:r>
      <w:r w:rsidR="00404FEA" w:rsidRPr="003647C6">
        <w:rPr>
          <w:sz w:val="28"/>
          <w:szCs w:val="28"/>
        </w:rPr>
        <w:t>zusammen</w:t>
      </w:r>
      <w:r>
        <w:rPr>
          <w:sz w:val="28"/>
          <w:szCs w:val="28"/>
        </w:rPr>
        <w:t>ge</w:t>
      </w:r>
      <w:r w:rsidR="00EE6881" w:rsidRPr="003647C6">
        <w:rPr>
          <w:sz w:val="28"/>
          <w:szCs w:val="28"/>
        </w:rPr>
        <w:t>f</w:t>
      </w:r>
      <w:r>
        <w:rPr>
          <w:sz w:val="28"/>
          <w:szCs w:val="28"/>
        </w:rPr>
        <w:t>u</w:t>
      </w:r>
      <w:r w:rsidR="00EE6881" w:rsidRPr="003647C6">
        <w:rPr>
          <w:sz w:val="28"/>
          <w:szCs w:val="28"/>
        </w:rPr>
        <w:t>nden</w:t>
      </w:r>
      <w:r>
        <w:rPr>
          <w:sz w:val="28"/>
          <w:szCs w:val="28"/>
        </w:rPr>
        <w:t xml:space="preserve"> und</w:t>
      </w:r>
      <w:r w:rsidR="00EE6881" w:rsidRPr="003647C6">
        <w:rPr>
          <w:sz w:val="28"/>
          <w:szCs w:val="28"/>
        </w:rPr>
        <w:t xml:space="preserve"> eine Anzeige in der Presse unterzeichnet, die </w:t>
      </w:r>
      <w:r>
        <w:rPr>
          <w:sz w:val="28"/>
          <w:szCs w:val="28"/>
        </w:rPr>
        <w:t xml:space="preserve">auf die </w:t>
      </w:r>
      <w:r w:rsidR="00EE6881" w:rsidRPr="003647C6">
        <w:rPr>
          <w:sz w:val="28"/>
          <w:szCs w:val="28"/>
        </w:rPr>
        <w:t xml:space="preserve">medizinischen Folgen der Massentierhaltung aufmerksam </w:t>
      </w:r>
      <w:r>
        <w:rPr>
          <w:sz w:val="28"/>
          <w:szCs w:val="28"/>
        </w:rPr>
        <w:t xml:space="preserve">machte. Aus diesem Kreis hat sich die Ärzteinitiative gegründet. </w:t>
      </w:r>
      <w:r w:rsidR="00EE6881" w:rsidRPr="003647C6">
        <w:rPr>
          <w:sz w:val="28"/>
          <w:szCs w:val="28"/>
        </w:rPr>
        <w:t>Inzwischen haben 250 Unterstützer aus dem Gesundheitswesen unser Positionspapier unterzeichnet.</w:t>
      </w:r>
    </w:p>
    <w:p w:rsidR="00593941" w:rsidRPr="003647C6" w:rsidRDefault="00593941">
      <w:pPr>
        <w:rPr>
          <w:sz w:val="28"/>
          <w:szCs w:val="28"/>
        </w:rPr>
      </w:pPr>
    </w:p>
    <w:p w:rsidR="004C2D3C" w:rsidRDefault="00593941" w:rsidP="004C2D3C">
      <w:pPr>
        <w:rPr>
          <w:sz w:val="28"/>
          <w:szCs w:val="28"/>
        </w:rPr>
      </w:pPr>
      <w:r w:rsidRPr="003647C6">
        <w:rPr>
          <w:sz w:val="28"/>
          <w:szCs w:val="28"/>
        </w:rPr>
        <w:t xml:space="preserve">Wir sehen unsere Aufgabe darin, Verbraucher und Patienten zu informieren, damit </w:t>
      </w:r>
      <w:r w:rsidR="00A905B6" w:rsidRPr="003647C6">
        <w:rPr>
          <w:sz w:val="28"/>
          <w:szCs w:val="28"/>
        </w:rPr>
        <w:t xml:space="preserve">Ihnen </w:t>
      </w:r>
      <w:r w:rsidRPr="003647C6">
        <w:rPr>
          <w:sz w:val="28"/>
          <w:szCs w:val="28"/>
        </w:rPr>
        <w:t xml:space="preserve">die Folgen der Massentierhaltung </w:t>
      </w:r>
      <w:r w:rsidR="00A905B6" w:rsidRPr="003647C6">
        <w:rPr>
          <w:sz w:val="28"/>
          <w:szCs w:val="28"/>
        </w:rPr>
        <w:t xml:space="preserve">stärker bewusst werden und reihen uns ein in die landesweiten Proteste vieler Initiativen, die wir unterstützen. </w:t>
      </w:r>
      <w:r w:rsidR="004C2D3C" w:rsidRPr="003647C6">
        <w:rPr>
          <w:sz w:val="28"/>
          <w:szCs w:val="28"/>
        </w:rPr>
        <w:t>Aufgrund der Zusammenhänge zwischen Veterinär- und Humanmedizin arbeiten wir eng mit kritischen Tierärzten aus dem Tierärztlichen Forum für verantwortbare Landwirtschaft zusammen.</w:t>
      </w:r>
    </w:p>
    <w:p w:rsidR="009E702A" w:rsidRPr="003647C6" w:rsidRDefault="009E702A" w:rsidP="004C2D3C">
      <w:pPr>
        <w:rPr>
          <w:sz w:val="28"/>
          <w:szCs w:val="28"/>
        </w:rPr>
      </w:pPr>
    </w:p>
    <w:p w:rsidR="00404FEA" w:rsidRPr="003647C6" w:rsidRDefault="00404FEA">
      <w:pPr>
        <w:rPr>
          <w:sz w:val="28"/>
          <w:szCs w:val="28"/>
        </w:rPr>
      </w:pPr>
    </w:p>
    <w:p w:rsidR="00404FEA" w:rsidRPr="003647C6" w:rsidRDefault="00404FEA">
      <w:pPr>
        <w:rPr>
          <w:sz w:val="28"/>
          <w:szCs w:val="28"/>
        </w:rPr>
      </w:pPr>
      <w:r w:rsidRPr="003647C6">
        <w:rPr>
          <w:sz w:val="28"/>
          <w:szCs w:val="28"/>
        </w:rPr>
        <w:lastRenderedPageBreak/>
        <w:t>Die Mehrzahl der Schweine und des Mastgeflügels erhalten im Laufe ihres Lebens Antibiotika, oftmals die gleichen Medikamente, die auch für Menschen eingesetzt werden. So entstehen Antibiotika-Resistenzen</w:t>
      </w:r>
      <w:r w:rsidR="00593941" w:rsidRPr="003647C6">
        <w:rPr>
          <w:sz w:val="28"/>
          <w:szCs w:val="28"/>
        </w:rPr>
        <w:t>.</w:t>
      </w:r>
      <w:r w:rsidRPr="003647C6">
        <w:rPr>
          <w:sz w:val="28"/>
          <w:szCs w:val="28"/>
        </w:rPr>
        <w:t xml:space="preserve"> Der massive Einsatz von Antibiotika im Stall </w:t>
      </w:r>
      <w:r w:rsidR="00593941" w:rsidRPr="003647C6">
        <w:rPr>
          <w:sz w:val="28"/>
          <w:szCs w:val="28"/>
        </w:rPr>
        <w:t>geht auf den</w:t>
      </w:r>
      <w:r w:rsidRPr="003647C6">
        <w:rPr>
          <w:sz w:val="28"/>
          <w:szCs w:val="28"/>
        </w:rPr>
        <w:t xml:space="preserve"> Infektionsdruck durch die Haltung von</w:t>
      </w:r>
      <w:r w:rsidR="00593941" w:rsidRPr="003647C6">
        <w:rPr>
          <w:sz w:val="28"/>
          <w:szCs w:val="28"/>
        </w:rPr>
        <w:t xml:space="preserve"> zu</w:t>
      </w:r>
      <w:r w:rsidRPr="003647C6">
        <w:rPr>
          <w:sz w:val="28"/>
          <w:szCs w:val="28"/>
        </w:rPr>
        <w:t xml:space="preserve"> großen Tierzahlen auf engem Raum und der erforderlichen  Behandlung aller gemeinsam gehaltenen Tiere</w:t>
      </w:r>
      <w:r w:rsidR="00593941" w:rsidRPr="003647C6">
        <w:rPr>
          <w:sz w:val="28"/>
          <w:szCs w:val="28"/>
        </w:rPr>
        <w:t xml:space="preserve"> zurück</w:t>
      </w:r>
      <w:r w:rsidRPr="003647C6">
        <w:rPr>
          <w:sz w:val="28"/>
          <w:szCs w:val="28"/>
        </w:rPr>
        <w:t xml:space="preserve">. Die Grenzen zwischen </w:t>
      </w:r>
      <w:r w:rsidR="00A905B6" w:rsidRPr="003647C6">
        <w:rPr>
          <w:sz w:val="28"/>
          <w:szCs w:val="28"/>
        </w:rPr>
        <w:t>dieser sogenannten</w:t>
      </w:r>
      <w:r w:rsidRPr="003647C6">
        <w:rPr>
          <w:sz w:val="28"/>
          <w:szCs w:val="28"/>
        </w:rPr>
        <w:t xml:space="preserve"> Metaphylaxe</w:t>
      </w:r>
      <w:r w:rsidR="00A905B6" w:rsidRPr="003647C6">
        <w:rPr>
          <w:sz w:val="28"/>
          <w:szCs w:val="28"/>
        </w:rPr>
        <w:t>, der Therapie</w:t>
      </w:r>
      <w:r w:rsidRPr="003647C6">
        <w:rPr>
          <w:sz w:val="28"/>
          <w:szCs w:val="28"/>
        </w:rPr>
        <w:t xml:space="preserve"> und dem inzwischen verbotenen Einsatz </w:t>
      </w:r>
      <w:r w:rsidR="00593941" w:rsidRPr="003647C6">
        <w:rPr>
          <w:sz w:val="28"/>
          <w:szCs w:val="28"/>
        </w:rPr>
        <w:t xml:space="preserve"> zur Mastförderung sind fließend. </w:t>
      </w:r>
    </w:p>
    <w:p w:rsidR="00593941" w:rsidRPr="003647C6" w:rsidRDefault="00593941">
      <w:pPr>
        <w:rPr>
          <w:sz w:val="28"/>
          <w:szCs w:val="28"/>
        </w:rPr>
      </w:pPr>
    </w:p>
    <w:p w:rsidR="00593941" w:rsidRPr="003647C6" w:rsidRDefault="00593941">
      <w:pPr>
        <w:rPr>
          <w:sz w:val="28"/>
          <w:szCs w:val="28"/>
        </w:rPr>
      </w:pPr>
      <w:r w:rsidRPr="003647C6">
        <w:rPr>
          <w:sz w:val="28"/>
          <w:szCs w:val="28"/>
        </w:rPr>
        <w:t xml:space="preserve">Die Keime können über gesunde Träger (nach Kontakt mit den lebenden Tieren) oder über die tierischen Produkte den Menschen erreichen.  </w:t>
      </w:r>
      <w:r w:rsidR="00A905B6" w:rsidRPr="003647C6">
        <w:rPr>
          <w:sz w:val="28"/>
          <w:szCs w:val="28"/>
        </w:rPr>
        <w:t xml:space="preserve">Ein hoher Prozentsatz des frischen oder Tiefkühlfleisches ist bereits mit </w:t>
      </w:r>
      <w:proofErr w:type="spellStart"/>
      <w:r w:rsidR="009E702A">
        <w:rPr>
          <w:sz w:val="28"/>
          <w:szCs w:val="28"/>
        </w:rPr>
        <w:t>antibiotikaresistenten</w:t>
      </w:r>
      <w:proofErr w:type="spellEnd"/>
      <w:r w:rsidR="00A905B6" w:rsidRPr="003647C6">
        <w:rPr>
          <w:sz w:val="28"/>
          <w:szCs w:val="28"/>
        </w:rPr>
        <w:t xml:space="preserve"> Erregern kontaminiert. Die erforderlichen Maßnahmen in der Küchenhygiene sind den Verbrauchern nicht bekannt und nur sehr schwer durchzuhalten. </w:t>
      </w:r>
      <w:r w:rsidR="009E702A">
        <w:rPr>
          <w:sz w:val="28"/>
          <w:szCs w:val="28"/>
        </w:rPr>
        <w:t xml:space="preserve">Auch in der Abluft von Tierställen, im Boden (Gülle) und </w:t>
      </w:r>
      <w:r w:rsidR="00C17CE1">
        <w:rPr>
          <w:sz w:val="28"/>
          <w:szCs w:val="28"/>
        </w:rPr>
        <w:t xml:space="preserve">in der Umgebung von Tiertransportern sind </w:t>
      </w:r>
      <w:proofErr w:type="spellStart"/>
      <w:r w:rsidR="00C17CE1">
        <w:rPr>
          <w:sz w:val="28"/>
          <w:szCs w:val="28"/>
        </w:rPr>
        <w:t>antibiotikaresistente</w:t>
      </w:r>
      <w:proofErr w:type="spellEnd"/>
      <w:r w:rsidR="00C17CE1">
        <w:rPr>
          <w:sz w:val="28"/>
          <w:szCs w:val="28"/>
        </w:rPr>
        <w:t xml:space="preserve"> Keime nachweisbar. </w:t>
      </w:r>
    </w:p>
    <w:p w:rsidR="004C2D3C" w:rsidRPr="003647C6" w:rsidRDefault="004C2D3C">
      <w:pPr>
        <w:rPr>
          <w:sz w:val="28"/>
          <w:szCs w:val="28"/>
        </w:rPr>
      </w:pPr>
    </w:p>
    <w:p w:rsidR="004C2D3C" w:rsidRPr="003647C6" w:rsidRDefault="004C2D3C">
      <w:pPr>
        <w:rPr>
          <w:sz w:val="28"/>
          <w:szCs w:val="28"/>
        </w:rPr>
      </w:pPr>
      <w:r w:rsidRPr="003647C6">
        <w:rPr>
          <w:sz w:val="28"/>
          <w:szCs w:val="28"/>
        </w:rPr>
        <w:t xml:space="preserve">Deswegen fordern wir: </w:t>
      </w:r>
    </w:p>
    <w:p w:rsidR="004C2D3C" w:rsidRPr="003647C6" w:rsidRDefault="004C2D3C">
      <w:pPr>
        <w:rPr>
          <w:sz w:val="28"/>
          <w:szCs w:val="28"/>
        </w:rPr>
      </w:pPr>
    </w:p>
    <w:p w:rsidR="004C2D3C" w:rsidRPr="003647C6" w:rsidRDefault="004C2D3C" w:rsidP="004C2D3C">
      <w:pPr>
        <w:rPr>
          <w:rFonts w:asciiTheme="majorHAnsi" w:hAnsiTheme="majorHAnsi"/>
          <w:sz w:val="28"/>
          <w:szCs w:val="28"/>
        </w:rPr>
      </w:pPr>
      <w:r w:rsidRPr="003647C6">
        <w:rPr>
          <w:rFonts w:asciiTheme="majorHAnsi" w:hAnsiTheme="majorHAnsi"/>
          <w:sz w:val="28"/>
          <w:szCs w:val="28"/>
        </w:rPr>
        <w:t xml:space="preserve">- die Abkehr von der Förderung der industriellen Landwirtschaft </w:t>
      </w:r>
    </w:p>
    <w:p w:rsidR="004C2D3C" w:rsidRPr="003647C6" w:rsidRDefault="004C2D3C" w:rsidP="004C2D3C">
      <w:pPr>
        <w:rPr>
          <w:rFonts w:asciiTheme="majorHAnsi" w:hAnsiTheme="majorHAnsi"/>
          <w:sz w:val="28"/>
          <w:szCs w:val="28"/>
        </w:rPr>
      </w:pPr>
      <w:r w:rsidRPr="003647C6">
        <w:rPr>
          <w:rFonts w:asciiTheme="majorHAnsi" w:hAnsiTheme="majorHAnsi"/>
          <w:sz w:val="28"/>
          <w:szCs w:val="28"/>
        </w:rPr>
        <w:t xml:space="preserve">- die Förderung einer tiergerechten Haltung in bäuerlichen Betrieben, die unsere ökologischen Lebensgrundlagen und unsere Gesundheit nicht gefährden. </w:t>
      </w:r>
    </w:p>
    <w:p w:rsidR="004C2D3C" w:rsidRPr="003647C6" w:rsidRDefault="004C2D3C" w:rsidP="004C2D3C">
      <w:pPr>
        <w:rPr>
          <w:rFonts w:asciiTheme="majorHAnsi" w:hAnsiTheme="majorHAnsi"/>
          <w:sz w:val="28"/>
          <w:szCs w:val="28"/>
        </w:rPr>
      </w:pPr>
      <w:r w:rsidRPr="003647C6">
        <w:rPr>
          <w:rFonts w:asciiTheme="majorHAnsi" w:hAnsiTheme="majorHAnsi"/>
          <w:sz w:val="28"/>
          <w:szCs w:val="28"/>
        </w:rPr>
        <w:t xml:space="preserve">- die Ablehnung von weiteren Massentierställen und Großschlachthöfen. </w:t>
      </w:r>
    </w:p>
    <w:p w:rsidR="004C2D3C" w:rsidRPr="003647C6" w:rsidRDefault="004C2D3C" w:rsidP="004C2D3C">
      <w:pPr>
        <w:rPr>
          <w:rFonts w:asciiTheme="majorHAnsi" w:hAnsiTheme="majorHAnsi"/>
          <w:sz w:val="28"/>
          <w:szCs w:val="28"/>
        </w:rPr>
      </w:pPr>
      <w:r w:rsidRPr="003647C6">
        <w:rPr>
          <w:rFonts w:asciiTheme="majorHAnsi" w:hAnsiTheme="majorHAnsi"/>
          <w:sz w:val="28"/>
          <w:szCs w:val="28"/>
        </w:rPr>
        <w:t xml:space="preserve">-die bessere Kontrolle des </w:t>
      </w:r>
      <w:proofErr w:type="spellStart"/>
      <w:r w:rsidRPr="003647C6">
        <w:rPr>
          <w:rFonts w:asciiTheme="majorHAnsi" w:hAnsiTheme="majorHAnsi"/>
          <w:sz w:val="28"/>
          <w:szCs w:val="28"/>
        </w:rPr>
        <w:t>Antibiotikaeinsatzes</w:t>
      </w:r>
      <w:proofErr w:type="spellEnd"/>
      <w:r w:rsidRPr="003647C6">
        <w:rPr>
          <w:rFonts w:asciiTheme="majorHAnsi" w:hAnsiTheme="majorHAnsi"/>
          <w:sz w:val="28"/>
          <w:szCs w:val="28"/>
        </w:rPr>
        <w:t xml:space="preserve"> in der Lebensmittelproduktion und scharfe Sanktionen bei deren Missbrauch.</w:t>
      </w:r>
    </w:p>
    <w:p w:rsidR="004C2D3C" w:rsidRPr="003647C6" w:rsidRDefault="004C2D3C" w:rsidP="004C2D3C">
      <w:pPr>
        <w:rPr>
          <w:rFonts w:asciiTheme="majorHAnsi" w:hAnsiTheme="majorHAnsi"/>
          <w:sz w:val="28"/>
          <w:szCs w:val="28"/>
        </w:rPr>
      </w:pPr>
      <w:r w:rsidRPr="003647C6">
        <w:rPr>
          <w:rFonts w:asciiTheme="majorHAnsi" w:hAnsiTheme="majorHAnsi"/>
          <w:sz w:val="28"/>
          <w:szCs w:val="28"/>
        </w:rPr>
        <w:t xml:space="preserve">- die Reservierung bestimmter </w:t>
      </w:r>
      <w:proofErr w:type="spellStart"/>
      <w:r w:rsidRPr="003647C6">
        <w:rPr>
          <w:rFonts w:asciiTheme="majorHAnsi" w:hAnsiTheme="majorHAnsi"/>
          <w:sz w:val="28"/>
          <w:szCs w:val="28"/>
        </w:rPr>
        <w:t>Antibiotikagruppen</w:t>
      </w:r>
      <w:proofErr w:type="spellEnd"/>
      <w:r w:rsidRPr="003647C6">
        <w:rPr>
          <w:rFonts w:asciiTheme="majorHAnsi" w:hAnsiTheme="majorHAnsi"/>
          <w:sz w:val="28"/>
          <w:szCs w:val="28"/>
        </w:rPr>
        <w:t xml:space="preserve"> für die Humanmedizin. </w:t>
      </w:r>
    </w:p>
    <w:p w:rsidR="004C2D3C" w:rsidRPr="003647C6" w:rsidRDefault="004C2D3C" w:rsidP="004C2D3C">
      <w:pPr>
        <w:rPr>
          <w:rFonts w:asciiTheme="majorHAnsi" w:hAnsiTheme="majorHAnsi"/>
          <w:sz w:val="28"/>
          <w:szCs w:val="28"/>
        </w:rPr>
      </w:pPr>
      <w:r w:rsidRPr="003647C6">
        <w:rPr>
          <w:rFonts w:asciiTheme="majorHAnsi" w:hAnsiTheme="majorHAnsi"/>
          <w:sz w:val="28"/>
          <w:szCs w:val="28"/>
        </w:rPr>
        <w:t xml:space="preserve">-die Förderung der Forschung über die Epidemiologie, Prophylaxe und Therapie von Infektionen mit multiresistenten Erregern.   </w:t>
      </w:r>
    </w:p>
    <w:p w:rsidR="00A905B6" w:rsidRPr="003647C6" w:rsidRDefault="00A905B6">
      <w:pPr>
        <w:rPr>
          <w:sz w:val="28"/>
          <w:szCs w:val="28"/>
        </w:rPr>
      </w:pPr>
    </w:p>
    <w:p w:rsidR="00A905B6" w:rsidRPr="003647C6" w:rsidRDefault="00A905B6">
      <w:pPr>
        <w:rPr>
          <w:sz w:val="28"/>
          <w:szCs w:val="28"/>
        </w:rPr>
      </w:pPr>
    </w:p>
    <w:sectPr w:rsidR="00A905B6" w:rsidRPr="003647C6" w:rsidSect="0048081A">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EE6881"/>
    <w:rsid w:val="0000665F"/>
    <w:rsid w:val="003647C6"/>
    <w:rsid w:val="00404FEA"/>
    <w:rsid w:val="0048081A"/>
    <w:rsid w:val="004C2D3C"/>
    <w:rsid w:val="00593941"/>
    <w:rsid w:val="006532F9"/>
    <w:rsid w:val="008361AE"/>
    <w:rsid w:val="009E702A"/>
    <w:rsid w:val="00A905B6"/>
    <w:rsid w:val="00B82545"/>
    <w:rsid w:val="00C17CE1"/>
    <w:rsid w:val="00EE68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1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dc:creator>
  <cp:lastModifiedBy>Edgar Guhde</cp:lastModifiedBy>
  <cp:revision>2</cp:revision>
  <dcterms:created xsi:type="dcterms:W3CDTF">2014-06-06T14:23:00Z</dcterms:created>
  <dcterms:modified xsi:type="dcterms:W3CDTF">2014-06-06T14:23:00Z</dcterms:modified>
</cp:coreProperties>
</file>